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20639" w14:paraId="608E50BC" w14:textId="77777777" w:rsidTr="00920639">
        <w:tc>
          <w:tcPr>
            <w:tcW w:w="4508" w:type="dxa"/>
            <w:vAlign w:val="center"/>
          </w:tcPr>
          <w:p w14:paraId="792EC205" w14:textId="3D8D986B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Nombre</w:t>
            </w:r>
            <w:r>
              <w:rPr>
                <w:rFonts w:ascii="Gilroy Medium" w:hAnsi="Gilroy Medium"/>
              </w:rPr>
              <w:t xml:space="preserve">: </w:t>
            </w:r>
          </w:p>
        </w:tc>
        <w:tc>
          <w:tcPr>
            <w:tcW w:w="4509" w:type="dxa"/>
            <w:vAlign w:val="center"/>
          </w:tcPr>
          <w:p w14:paraId="11D62D23" w14:textId="0A6FB2D3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</w:p>
        </w:tc>
      </w:tr>
      <w:tr w:rsidR="00920639" w14:paraId="1D252A90" w14:textId="77777777" w:rsidTr="00920639">
        <w:tc>
          <w:tcPr>
            <w:tcW w:w="4508" w:type="dxa"/>
            <w:vAlign w:val="center"/>
          </w:tcPr>
          <w:p w14:paraId="4EBC1EE7" w14:textId="7893F51D" w:rsidR="00920639" w:rsidRDefault="001E4648" w:rsidP="00920639">
            <w:pPr>
              <w:spacing w:after="60" w:line="25" w:lineRule="atLeast"/>
              <w:rPr>
                <w:rFonts w:ascii="Gilroy Medium" w:hAnsi="Gilroy Medium"/>
              </w:rPr>
            </w:pPr>
            <w:r>
              <w:rPr>
                <w:rFonts w:ascii="Gilroy Medium" w:hAnsi="Gilroy Medium"/>
                <w:b/>
                <w:bCs/>
              </w:rPr>
              <w:t>Curso</w:t>
            </w:r>
            <w:r w:rsidR="00920639">
              <w:rPr>
                <w:rFonts w:ascii="Gilroy Medium" w:hAnsi="Gilroy Medium"/>
              </w:rPr>
              <w:t>:</w:t>
            </w:r>
          </w:p>
        </w:tc>
        <w:tc>
          <w:tcPr>
            <w:tcW w:w="4509" w:type="dxa"/>
            <w:vAlign w:val="center"/>
          </w:tcPr>
          <w:p w14:paraId="21FA5F42" w14:textId="7A2BFFB9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Fecha</w:t>
            </w:r>
            <w:r>
              <w:rPr>
                <w:rFonts w:ascii="Gilroy Medium" w:hAnsi="Gilroy Medium"/>
              </w:rPr>
              <w:t>:</w:t>
            </w:r>
          </w:p>
        </w:tc>
      </w:tr>
    </w:tbl>
    <w:p w14:paraId="088D1621" w14:textId="77777777" w:rsidR="00920639" w:rsidRDefault="00920639" w:rsidP="00920639">
      <w:pPr>
        <w:spacing w:after="60" w:line="25" w:lineRule="atLeast"/>
        <w:rPr>
          <w:rFonts w:ascii="Gilroy Medium" w:hAnsi="Gilroy Medium"/>
        </w:rPr>
      </w:pPr>
    </w:p>
    <w:p w14:paraId="79D3D2F7" w14:textId="5F769D50" w:rsidR="00594CD6" w:rsidRPr="00AD17C7" w:rsidRDefault="001E4648" w:rsidP="00594CD6">
      <w:pPr>
        <w:pStyle w:val="Ttulo1"/>
        <w:jc w:val="center"/>
        <w:rPr>
          <w:rFonts w:ascii="Gilroy Medium" w:hAnsi="Gilroy Medium"/>
          <w:b/>
          <w:bCs/>
          <w:sz w:val="24"/>
          <w:szCs w:val="24"/>
        </w:rPr>
      </w:pPr>
      <w:r>
        <w:rPr>
          <w:rFonts w:ascii="Gilroy Medium" w:hAnsi="Gilroy Medium"/>
          <w:b/>
          <w:bCs/>
          <w:sz w:val="24"/>
          <w:szCs w:val="24"/>
        </w:rPr>
        <w:t xml:space="preserve">MEDIDAS DESCRIPTIVAS DE LOCALIZACIÓN: </w:t>
      </w:r>
      <w:r w:rsidR="00594CD6" w:rsidRPr="00AD17C7">
        <w:rPr>
          <w:rFonts w:ascii="Gilroy Medium" w:hAnsi="Gilroy Medium"/>
          <w:b/>
          <w:bCs/>
          <w:sz w:val="24"/>
          <w:szCs w:val="24"/>
        </w:rPr>
        <w:t>MEDIA, MEDIANA Y MODA</w:t>
      </w:r>
    </w:p>
    <w:p w14:paraId="4B6C4C2E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Gilroy Medium" w:hAnsi="Gilroy Medium"/>
        </w:rPr>
        <w:t>Dentro de la estadística descriptiva existen tres formas principales de representar un conjunto de datos con un solo valor: media, mediana y moda. Cada una es útil en distintas situaciones.</w:t>
      </w:r>
    </w:p>
    <w:p w14:paraId="3DBFDAC0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Gilroy Medium" w:hAnsi="Gilroy Medium"/>
          <w:b/>
          <w:bCs/>
        </w:rPr>
        <w:t>Media aritmética (promedio)</w:t>
      </w:r>
      <w:r w:rsidRPr="001E4648">
        <w:rPr>
          <w:rFonts w:ascii="Gilroy Medium" w:hAnsi="Gilroy Medium"/>
        </w:rPr>
        <w:t>: se calcula sumando todos los valores y dividiendo el resultado por la cantidad de datos.</w:t>
      </w:r>
    </w:p>
    <w:p w14:paraId="0437D710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Segoe UI Emoji" w:hAnsi="Segoe UI Emoji" w:cs="Segoe UI Emoji"/>
        </w:rPr>
        <w:t>👉</w:t>
      </w:r>
      <w:r w:rsidRPr="001E4648">
        <w:rPr>
          <w:rFonts w:ascii="Gilroy Medium" w:hAnsi="Gilroy Medium"/>
        </w:rPr>
        <w:t xml:space="preserve"> Ejemplo: notas de un examen = 2, 4, 6 y 8.</w:t>
      </w:r>
    </w:p>
    <w:p w14:paraId="6D423616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Gilroy Medium" w:hAnsi="Gilroy Medium"/>
        </w:rPr>
        <w:t>Media = (2+4+6+8) ÷ 4 = 20 ÷ 4 = 5.</w:t>
      </w:r>
    </w:p>
    <w:p w14:paraId="4B3A2A80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Gilroy Medium" w:hAnsi="Gilroy Medium"/>
          <w:b/>
          <w:bCs/>
        </w:rPr>
        <w:t>Moda</w:t>
      </w:r>
      <w:r w:rsidRPr="001E4648">
        <w:rPr>
          <w:rFonts w:ascii="Gilroy Medium" w:hAnsi="Gilroy Medium"/>
        </w:rPr>
        <w:t>: es el valor que más veces aparece en el conjunto de datos.</w:t>
      </w:r>
    </w:p>
    <w:p w14:paraId="117D55A8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Segoe UI Emoji" w:hAnsi="Segoe UI Emoji" w:cs="Segoe UI Emoji"/>
        </w:rPr>
        <w:t>👉</w:t>
      </w:r>
      <w:r w:rsidRPr="001E4648">
        <w:rPr>
          <w:rFonts w:ascii="Gilroy Medium" w:hAnsi="Gilroy Medium"/>
        </w:rPr>
        <w:t xml:space="preserve"> Ejemplo: edades de un equipo de vóley = 14, 15, 13, 15, 16, 15.</w:t>
      </w:r>
    </w:p>
    <w:p w14:paraId="104BC9C1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Gilroy Medium" w:hAnsi="Gilroy Medium"/>
        </w:rPr>
        <w:t>Ordenando: 13 – 14 – 15 – 15 – 15 – 16 → la moda es 15.</w:t>
      </w:r>
    </w:p>
    <w:p w14:paraId="5B6BF5EA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Gilroy Medium" w:hAnsi="Gilroy Medium"/>
          <w:b/>
          <w:bCs/>
        </w:rPr>
        <w:t>Mediana</w:t>
      </w:r>
      <w:r w:rsidRPr="001E4648">
        <w:rPr>
          <w:rFonts w:ascii="Gilroy Medium" w:hAnsi="Gilroy Medium"/>
        </w:rPr>
        <w:t>: es el valor central cuando los datos están ordenados de menor a mayor. Si la cantidad de datos es par, se calcula el promedio de los dos del centro.</w:t>
      </w:r>
    </w:p>
    <w:p w14:paraId="57C60971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Segoe UI Emoji" w:hAnsi="Segoe UI Emoji" w:cs="Segoe UI Emoji"/>
        </w:rPr>
        <w:t>👉</w:t>
      </w:r>
      <w:r w:rsidRPr="001E4648">
        <w:rPr>
          <w:rFonts w:ascii="Gilroy Medium" w:hAnsi="Gilroy Medium"/>
        </w:rPr>
        <w:t xml:space="preserve"> Ejemplo: serie = 2, 6, 11, 19, 33.</w:t>
      </w:r>
    </w:p>
    <w:p w14:paraId="6365226B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Gilroy Medium" w:hAnsi="Gilroy Medium"/>
        </w:rPr>
        <w:t>La mediana es 11 (divide al conjunto en dos mitades).</w:t>
      </w:r>
    </w:p>
    <w:p w14:paraId="39E65211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Gilroy Medium" w:hAnsi="Gilroy Medium"/>
        </w:rPr>
        <w:t>Si añadimos otro valor (45): 2, 6, 11, 19, 33, 45 → la mediana es (11+19) ÷ 2 = 15.</w:t>
      </w:r>
    </w:p>
    <w:p w14:paraId="649A789C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Segoe UI Emoji" w:hAnsi="Segoe UI Emoji" w:cs="Segoe UI Emoji"/>
        </w:rPr>
        <w:t>👉</w:t>
      </w:r>
      <w:r w:rsidRPr="001E4648">
        <w:rPr>
          <w:rFonts w:ascii="Gilroy Medium" w:hAnsi="Gilroy Medium"/>
        </w:rPr>
        <w:t xml:space="preserve"> En pocas palabras:</w:t>
      </w:r>
    </w:p>
    <w:p w14:paraId="6A88DD72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Gilroy Medium" w:hAnsi="Gilroy Medium"/>
        </w:rPr>
        <w:t>La media resume el valor general.</w:t>
      </w:r>
    </w:p>
    <w:p w14:paraId="7D4AC209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Gilroy Medium" w:hAnsi="Gilroy Medium"/>
        </w:rPr>
        <w:t>La mediana señala el centro.</w:t>
      </w:r>
    </w:p>
    <w:p w14:paraId="5FC25757" w14:textId="77777777" w:rsidR="001E4648" w:rsidRP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Gilroy Medium" w:hAnsi="Gilroy Medium"/>
        </w:rPr>
        <w:t>La moda muestra lo más frecuente.</w:t>
      </w:r>
    </w:p>
    <w:p w14:paraId="3E5CC5D4" w14:textId="60337420" w:rsidR="00594CD6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  <w:r w:rsidRPr="001E4648">
        <w:rPr>
          <w:rFonts w:ascii="Gilroy Medium" w:hAnsi="Gilroy Medium"/>
        </w:rPr>
        <w:t>Cada medida dice algo distinto sobre el conjunto de datos, y elegir cuál usar depende de qué queremos analizar.</w:t>
      </w:r>
    </w:p>
    <w:p w14:paraId="7B3BDEA6" w14:textId="77777777" w:rsidR="0035539B" w:rsidRPr="0035539B" w:rsidRDefault="0035539B" w:rsidP="0035539B">
      <w:p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 xml:space="preserve">La </w:t>
      </w:r>
      <w:r w:rsidRPr="0035539B">
        <w:rPr>
          <w:rFonts w:ascii="Gilroy Medium" w:hAnsi="Gilroy Medium"/>
          <w:b/>
          <w:bCs/>
        </w:rPr>
        <w:t>estadística</w:t>
      </w:r>
      <w:r w:rsidRPr="0035539B">
        <w:rPr>
          <w:rFonts w:ascii="Gilroy Medium" w:hAnsi="Gilroy Medium"/>
        </w:rPr>
        <w:t xml:space="preserve"> no solo sirve para calcular promedios (como la media, mediana y moda), sino también para saber </w:t>
      </w:r>
      <w:r w:rsidRPr="0035539B">
        <w:rPr>
          <w:rFonts w:ascii="Gilroy Medium" w:hAnsi="Gilroy Medium"/>
          <w:b/>
          <w:bCs/>
        </w:rPr>
        <w:t>cuánto se parecen o se diferencian los datos entre sí</w:t>
      </w:r>
      <w:r w:rsidRPr="0035539B">
        <w:rPr>
          <w:rFonts w:ascii="Gilroy Medium" w:hAnsi="Gilroy Medium"/>
        </w:rPr>
        <w:t>.</w:t>
      </w:r>
    </w:p>
    <w:p w14:paraId="42D980AA" w14:textId="77777777" w:rsidR="0035539B" w:rsidRPr="0035539B" w:rsidRDefault="0035539B" w:rsidP="0035539B">
      <w:p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Segoe UI Emoji" w:hAnsi="Segoe UI Emoji" w:cs="Segoe UI Emoji"/>
        </w:rPr>
        <w:t>👉</w:t>
      </w:r>
      <w:r w:rsidRPr="0035539B">
        <w:rPr>
          <w:rFonts w:ascii="Gilroy Medium" w:hAnsi="Gilroy Medium"/>
        </w:rPr>
        <w:t xml:space="preserve"> A esto le llamamos </w:t>
      </w:r>
      <w:r w:rsidRPr="0035539B">
        <w:rPr>
          <w:rFonts w:ascii="Gilroy Medium" w:hAnsi="Gilroy Medium"/>
          <w:b/>
          <w:bCs/>
        </w:rPr>
        <w:t>medidas de dispersión</w:t>
      </w:r>
      <w:r w:rsidRPr="0035539B">
        <w:rPr>
          <w:rFonts w:ascii="Gilroy Medium" w:hAnsi="Gilroy Medium"/>
        </w:rPr>
        <w:t>.</w:t>
      </w:r>
    </w:p>
    <w:p w14:paraId="2D29C510" w14:textId="77777777" w:rsidR="0035539B" w:rsidRPr="0035539B" w:rsidRDefault="0035539B" w:rsidP="0035539B">
      <w:pPr>
        <w:numPr>
          <w:ilvl w:val="0"/>
          <w:numId w:val="9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Si todos los datos son muy parecidos, la dispersión es baja.</w:t>
      </w:r>
    </w:p>
    <w:p w14:paraId="3679BF58" w14:textId="77777777" w:rsidR="0035539B" w:rsidRPr="0035539B" w:rsidRDefault="0035539B" w:rsidP="0035539B">
      <w:pPr>
        <w:numPr>
          <w:ilvl w:val="0"/>
          <w:numId w:val="9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Si los datos son muy distintos, la dispersión es alta.</w:t>
      </w:r>
    </w:p>
    <w:p w14:paraId="77AE6636" w14:textId="77777777" w:rsidR="0035539B" w:rsidRPr="0035539B" w:rsidRDefault="0035539B" w:rsidP="0035539B">
      <w:p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Dos formas importantes de medir esa dispersión son:</w:t>
      </w:r>
    </w:p>
    <w:p w14:paraId="3E23EFB0" w14:textId="77777777" w:rsidR="0035539B" w:rsidRPr="0035539B" w:rsidRDefault="0035539B" w:rsidP="0035539B">
      <w:pPr>
        <w:numPr>
          <w:ilvl w:val="0"/>
          <w:numId w:val="11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  <w:b/>
          <w:bCs/>
        </w:rPr>
        <w:t>Varianza:</w:t>
      </w:r>
      <w:r w:rsidRPr="0035539B">
        <w:rPr>
          <w:rFonts w:ascii="Gilroy Medium" w:hAnsi="Gilroy Medium"/>
        </w:rPr>
        <w:t xml:space="preserve"> nos dice, en promedio, cuánto se separa cada dato del promedio (media).</w:t>
      </w:r>
    </w:p>
    <w:p w14:paraId="03AF170C" w14:textId="77777777" w:rsidR="0035539B" w:rsidRPr="0035539B" w:rsidRDefault="0035539B" w:rsidP="0035539B">
      <w:pPr>
        <w:numPr>
          <w:ilvl w:val="0"/>
          <w:numId w:val="11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  <w:b/>
          <w:bCs/>
        </w:rPr>
        <w:t>Desviación estándar:</w:t>
      </w:r>
      <w:r w:rsidRPr="0035539B">
        <w:rPr>
          <w:rFonts w:ascii="Gilroy Medium" w:hAnsi="Gilroy Medium"/>
        </w:rPr>
        <w:t xml:space="preserve"> es la raíz cuadrada de la varianza. Es más fácil de interpretar porque está en las mismas unidades que los datos originales.</w:t>
      </w:r>
    </w:p>
    <w:p w14:paraId="6F13CE3F" w14:textId="77777777" w:rsidR="0035539B" w:rsidRPr="0035539B" w:rsidRDefault="0035539B" w:rsidP="0035539B">
      <w:p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Segoe UI Emoji" w:hAnsi="Segoe UI Emoji" w:cs="Segoe UI Emoji"/>
        </w:rPr>
        <w:lastRenderedPageBreak/>
        <w:t>👉</w:t>
      </w:r>
      <w:r w:rsidRPr="0035539B">
        <w:rPr>
          <w:rFonts w:ascii="Gilroy Medium" w:hAnsi="Gilroy Medium"/>
        </w:rPr>
        <w:t xml:space="preserve"> </w:t>
      </w:r>
      <w:r w:rsidRPr="0035539B">
        <w:rPr>
          <w:rFonts w:ascii="Gilroy Medium" w:hAnsi="Gilroy Medium"/>
          <w:b/>
          <w:bCs/>
        </w:rPr>
        <w:t>Cómo se calculan</w:t>
      </w:r>
    </w:p>
    <w:p w14:paraId="65DC2B24" w14:textId="77777777" w:rsidR="0035539B" w:rsidRPr="0035539B" w:rsidRDefault="0035539B" w:rsidP="0035539B">
      <w:pPr>
        <w:numPr>
          <w:ilvl w:val="0"/>
          <w:numId w:val="12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 xml:space="preserve">Calculamos la </w:t>
      </w:r>
      <w:r w:rsidRPr="0035539B">
        <w:rPr>
          <w:rFonts w:ascii="Gilroy Medium" w:hAnsi="Gilroy Medium"/>
          <w:b/>
          <w:bCs/>
        </w:rPr>
        <w:t>media</w:t>
      </w:r>
      <w:r w:rsidRPr="0035539B">
        <w:rPr>
          <w:rFonts w:ascii="Gilroy Medium" w:hAnsi="Gilroy Medium"/>
        </w:rPr>
        <w:t xml:space="preserve"> del conjunto de datos.</w:t>
      </w:r>
    </w:p>
    <w:p w14:paraId="4A6FDF6A" w14:textId="77777777" w:rsidR="0035539B" w:rsidRPr="0035539B" w:rsidRDefault="0035539B" w:rsidP="0035539B">
      <w:pPr>
        <w:numPr>
          <w:ilvl w:val="0"/>
          <w:numId w:val="12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Restamos la media a cada dato y elevamos al cuadrado esa diferencia.</w:t>
      </w:r>
    </w:p>
    <w:p w14:paraId="40DACF75" w14:textId="77777777" w:rsidR="0035539B" w:rsidRPr="0035539B" w:rsidRDefault="0035539B" w:rsidP="0035539B">
      <w:pPr>
        <w:numPr>
          <w:ilvl w:val="0"/>
          <w:numId w:val="12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Sumamos todos esos valores.</w:t>
      </w:r>
    </w:p>
    <w:p w14:paraId="25558F33" w14:textId="77777777" w:rsidR="0035539B" w:rsidRPr="0035539B" w:rsidRDefault="0035539B" w:rsidP="0035539B">
      <w:pPr>
        <w:numPr>
          <w:ilvl w:val="0"/>
          <w:numId w:val="12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 xml:space="preserve">Dividimos el resultado por la cantidad de datos → eso es la </w:t>
      </w:r>
      <w:r w:rsidRPr="0035539B">
        <w:rPr>
          <w:rFonts w:ascii="Gilroy Medium" w:hAnsi="Gilroy Medium"/>
          <w:b/>
          <w:bCs/>
        </w:rPr>
        <w:t>varianza</w:t>
      </w:r>
      <w:r w:rsidRPr="0035539B">
        <w:rPr>
          <w:rFonts w:ascii="Gilroy Medium" w:hAnsi="Gilroy Medium"/>
        </w:rPr>
        <w:t>.</w:t>
      </w:r>
    </w:p>
    <w:p w14:paraId="5E636D3E" w14:textId="77777777" w:rsidR="0035539B" w:rsidRDefault="0035539B" w:rsidP="0035539B">
      <w:pPr>
        <w:numPr>
          <w:ilvl w:val="0"/>
          <w:numId w:val="12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 xml:space="preserve">Sacamos la raíz cuadrada de la varianza → esa es la </w:t>
      </w:r>
      <w:r w:rsidRPr="0035539B">
        <w:rPr>
          <w:rFonts w:ascii="Gilroy Medium" w:hAnsi="Gilroy Medium"/>
          <w:b/>
          <w:bCs/>
        </w:rPr>
        <w:t>desviación estándar</w:t>
      </w:r>
      <w:r w:rsidRPr="0035539B">
        <w:rPr>
          <w:rFonts w:ascii="Gilroy Medium" w:hAnsi="Gilroy Medium"/>
        </w:rPr>
        <w:t>.</w:t>
      </w:r>
    </w:p>
    <w:p w14:paraId="31FE419E" w14:textId="77777777" w:rsidR="0035539B" w:rsidRPr="0035539B" w:rsidRDefault="0035539B" w:rsidP="0035539B">
      <w:p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 xml:space="preserve">En pocas palabras: la varianza y la desviación estándar nos ayudan a </w:t>
      </w:r>
      <w:r w:rsidRPr="0035539B">
        <w:rPr>
          <w:rFonts w:ascii="Gilroy Medium" w:hAnsi="Gilroy Medium"/>
          <w:b/>
          <w:bCs/>
        </w:rPr>
        <w:t>entender si los datos están concentrados o muy dispersos</w:t>
      </w:r>
      <w:r w:rsidRPr="0035539B">
        <w:rPr>
          <w:rFonts w:ascii="Gilroy Medium" w:hAnsi="Gilroy Medium"/>
        </w:rPr>
        <w:t xml:space="preserve"> alrededor del promedio.</w:t>
      </w:r>
    </w:p>
    <w:p w14:paraId="6D3B7860" w14:textId="77777777" w:rsidR="0035539B" w:rsidRPr="0035539B" w:rsidRDefault="0035539B" w:rsidP="0035539B">
      <w:pPr>
        <w:spacing w:afterLines="60" w:after="144" w:line="25" w:lineRule="atLeast"/>
        <w:jc w:val="both"/>
        <w:rPr>
          <w:rFonts w:ascii="Gilroy Medium" w:hAnsi="Gilroy Medium"/>
          <w:b/>
          <w:bCs/>
        </w:rPr>
      </w:pPr>
      <w:r w:rsidRPr="0035539B">
        <w:rPr>
          <w:rFonts w:ascii="Gilroy Medium" w:hAnsi="Gilroy Medium"/>
          <w:b/>
          <w:bCs/>
        </w:rPr>
        <w:t>Ejemplo breve</w:t>
      </w:r>
    </w:p>
    <w:p w14:paraId="1D85E354" w14:textId="77777777" w:rsidR="0035539B" w:rsidRPr="0035539B" w:rsidRDefault="0035539B" w:rsidP="0035539B">
      <w:p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Datos: 2, 4, 6</w:t>
      </w:r>
    </w:p>
    <w:p w14:paraId="346EC916" w14:textId="77777777" w:rsidR="0035539B" w:rsidRPr="0035539B" w:rsidRDefault="0035539B" w:rsidP="0035539B">
      <w:pPr>
        <w:numPr>
          <w:ilvl w:val="0"/>
          <w:numId w:val="13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Media = (2+4+6) ÷ 3 = 4</w:t>
      </w:r>
    </w:p>
    <w:p w14:paraId="192513FB" w14:textId="77777777" w:rsidR="0035539B" w:rsidRPr="0035539B" w:rsidRDefault="0035539B" w:rsidP="0035539B">
      <w:pPr>
        <w:numPr>
          <w:ilvl w:val="0"/>
          <w:numId w:val="13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Diferencias respecto a la media: (2−4)</w:t>
      </w:r>
      <w:r w:rsidRPr="0035539B">
        <w:rPr>
          <w:rFonts w:ascii="Cambria" w:hAnsi="Cambria" w:cs="Cambria"/>
        </w:rPr>
        <w:t>²</w:t>
      </w:r>
      <w:r w:rsidRPr="0035539B">
        <w:rPr>
          <w:rFonts w:ascii="Gilroy Medium" w:hAnsi="Gilroy Medium"/>
        </w:rPr>
        <w:t xml:space="preserve"> = 4, (4</w:t>
      </w:r>
      <w:r w:rsidRPr="0035539B">
        <w:rPr>
          <w:rFonts w:ascii="Gilroy Medium" w:hAnsi="Gilroy Medium" w:cs="Gilroy Medium"/>
        </w:rPr>
        <w:t>−</w:t>
      </w:r>
      <w:r w:rsidRPr="0035539B">
        <w:rPr>
          <w:rFonts w:ascii="Gilroy Medium" w:hAnsi="Gilroy Medium"/>
        </w:rPr>
        <w:t>4)</w:t>
      </w:r>
      <w:r w:rsidRPr="0035539B">
        <w:rPr>
          <w:rFonts w:ascii="Cambria" w:hAnsi="Cambria" w:cs="Cambria"/>
        </w:rPr>
        <w:t>²</w:t>
      </w:r>
      <w:r w:rsidRPr="0035539B">
        <w:rPr>
          <w:rFonts w:ascii="Gilroy Medium" w:hAnsi="Gilroy Medium"/>
        </w:rPr>
        <w:t xml:space="preserve"> = 0, (6</w:t>
      </w:r>
      <w:r w:rsidRPr="0035539B">
        <w:rPr>
          <w:rFonts w:ascii="Gilroy Medium" w:hAnsi="Gilroy Medium" w:cs="Gilroy Medium"/>
        </w:rPr>
        <w:t>−</w:t>
      </w:r>
      <w:r w:rsidRPr="0035539B">
        <w:rPr>
          <w:rFonts w:ascii="Gilroy Medium" w:hAnsi="Gilroy Medium"/>
        </w:rPr>
        <w:t>4)</w:t>
      </w:r>
      <w:r w:rsidRPr="0035539B">
        <w:rPr>
          <w:rFonts w:ascii="Cambria" w:hAnsi="Cambria" w:cs="Cambria"/>
        </w:rPr>
        <w:t>²</w:t>
      </w:r>
      <w:r w:rsidRPr="0035539B">
        <w:rPr>
          <w:rFonts w:ascii="Gilroy Medium" w:hAnsi="Gilroy Medium"/>
        </w:rPr>
        <w:t xml:space="preserve"> = 4</w:t>
      </w:r>
    </w:p>
    <w:p w14:paraId="3E7C467F" w14:textId="77777777" w:rsidR="0035539B" w:rsidRPr="0035539B" w:rsidRDefault="0035539B" w:rsidP="0035539B">
      <w:pPr>
        <w:numPr>
          <w:ilvl w:val="0"/>
          <w:numId w:val="13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Suma = 8 → 8 ÷ 3 = 2,67 (</w:t>
      </w:r>
      <w:r w:rsidRPr="0035539B">
        <w:rPr>
          <w:rFonts w:ascii="Gilroy Medium" w:hAnsi="Gilroy Medium"/>
          <w:b/>
          <w:bCs/>
        </w:rPr>
        <w:t>varianza</w:t>
      </w:r>
      <w:r w:rsidRPr="0035539B">
        <w:rPr>
          <w:rFonts w:ascii="Gilroy Medium" w:hAnsi="Gilroy Medium"/>
        </w:rPr>
        <w:t>)</w:t>
      </w:r>
    </w:p>
    <w:p w14:paraId="40A94676" w14:textId="77777777" w:rsidR="0035539B" w:rsidRPr="0035539B" w:rsidRDefault="0035539B" w:rsidP="0035539B">
      <w:pPr>
        <w:numPr>
          <w:ilvl w:val="0"/>
          <w:numId w:val="13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√2,67 ≈ 1,63 (</w:t>
      </w:r>
      <w:r w:rsidRPr="0035539B">
        <w:rPr>
          <w:rFonts w:ascii="Gilroy Medium" w:hAnsi="Gilroy Medium"/>
          <w:b/>
          <w:bCs/>
        </w:rPr>
        <w:t>desviación estándar</w:t>
      </w:r>
      <w:r w:rsidRPr="0035539B">
        <w:rPr>
          <w:rFonts w:ascii="Gilroy Medium" w:hAnsi="Gilroy Medium"/>
        </w:rPr>
        <w:t>)</w:t>
      </w:r>
    </w:p>
    <w:p w14:paraId="3900EBEB" w14:textId="77777777" w:rsidR="0035539B" w:rsidRPr="0035539B" w:rsidRDefault="0035539B" w:rsidP="0035539B">
      <w:p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Segoe UI Emoji" w:hAnsi="Segoe UI Emoji" w:cs="Segoe UI Emoji"/>
        </w:rPr>
        <w:t>👉</w:t>
      </w:r>
      <w:r w:rsidRPr="0035539B">
        <w:rPr>
          <w:rFonts w:ascii="Gilroy Medium" w:hAnsi="Gilroy Medium"/>
        </w:rPr>
        <w:t xml:space="preserve"> En pocas palabras:</w:t>
      </w:r>
    </w:p>
    <w:p w14:paraId="7367620C" w14:textId="77777777" w:rsidR="0035539B" w:rsidRPr="0035539B" w:rsidRDefault="0035539B" w:rsidP="0035539B">
      <w:pPr>
        <w:numPr>
          <w:ilvl w:val="0"/>
          <w:numId w:val="14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 xml:space="preserve">La </w:t>
      </w:r>
      <w:r w:rsidRPr="0035539B">
        <w:rPr>
          <w:rFonts w:ascii="Gilroy Medium" w:hAnsi="Gilroy Medium"/>
          <w:b/>
          <w:bCs/>
        </w:rPr>
        <w:t>varianza</w:t>
      </w:r>
      <w:r w:rsidRPr="0035539B">
        <w:rPr>
          <w:rFonts w:ascii="Gilroy Medium" w:hAnsi="Gilroy Medium"/>
        </w:rPr>
        <w:t xml:space="preserve"> mide la dispersión “en números al cuadrado”.</w:t>
      </w:r>
    </w:p>
    <w:p w14:paraId="602951BB" w14:textId="77777777" w:rsidR="0035539B" w:rsidRPr="0035539B" w:rsidRDefault="0035539B" w:rsidP="0035539B">
      <w:pPr>
        <w:numPr>
          <w:ilvl w:val="0"/>
          <w:numId w:val="14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 xml:space="preserve">La </w:t>
      </w:r>
      <w:r w:rsidRPr="0035539B">
        <w:rPr>
          <w:rFonts w:ascii="Gilroy Medium" w:hAnsi="Gilroy Medium"/>
          <w:b/>
          <w:bCs/>
        </w:rPr>
        <w:t>desviación estándar</w:t>
      </w:r>
      <w:r w:rsidRPr="0035539B">
        <w:rPr>
          <w:rFonts w:ascii="Gilroy Medium" w:hAnsi="Gilroy Medium"/>
        </w:rPr>
        <w:t xml:space="preserve"> mide la dispersión “en las mismas unidades” que los datos originales.</w:t>
      </w:r>
    </w:p>
    <w:p w14:paraId="460AAF4C" w14:textId="77777777" w:rsidR="0035539B" w:rsidRDefault="0035539B" w:rsidP="001E4648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37580740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  <w:b/>
          <w:bCs/>
          <w:color w:val="0E2841" w:themeColor="text2"/>
          <w:sz w:val="24"/>
          <w:szCs w:val="24"/>
        </w:rPr>
      </w:pPr>
      <w:r w:rsidRPr="00594CD6">
        <w:rPr>
          <w:rFonts w:ascii="Gilroy Medium" w:hAnsi="Gilroy Medium"/>
          <w:b/>
          <w:bCs/>
          <w:color w:val="0E2841" w:themeColor="text2"/>
          <w:sz w:val="24"/>
          <w:szCs w:val="24"/>
        </w:rPr>
        <w:t>Actividad</w:t>
      </w:r>
    </w:p>
    <w:p w14:paraId="6EFB6A68" w14:textId="699E2BFB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Gilroy Medium" w:hAnsi="Gilroy Medium"/>
        </w:rPr>
        <w:t xml:space="preserve">1. </w:t>
      </w:r>
      <w:r w:rsidR="002A23C5">
        <w:rPr>
          <w:rFonts w:ascii="Gilroy Medium" w:hAnsi="Gilroy Medium"/>
        </w:rPr>
        <w:t>Preguntá a tus amigos, familiares, compañeros y/o conocidos</w:t>
      </w:r>
      <w:r w:rsidRPr="00594CD6">
        <w:rPr>
          <w:rFonts w:ascii="Gilroy Medium" w:hAnsi="Gilroy Medium"/>
        </w:rPr>
        <w:t xml:space="preserve"> cuánt</w:t>
      </w:r>
      <w:r w:rsidR="002A23C5">
        <w:rPr>
          <w:rFonts w:ascii="Gilroy Medium" w:hAnsi="Gilroy Medium"/>
        </w:rPr>
        <w:t>a</w:t>
      </w:r>
      <w:r w:rsidRPr="00594CD6">
        <w:rPr>
          <w:rFonts w:ascii="Gilroy Medium" w:hAnsi="Gilroy Medium"/>
        </w:rPr>
        <w:t>s h</w:t>
      </w:r>
      <w:r w:rsidR="002A23C5">
        <w:rPr>
          <w:rFonts w:ascii="Gilroy Medium" w:hAnsi="Gilroy Medium"/>
        </w:rPr>
        <w:t>oras al día utilizan el celular (al menos 10 datos). Registrá la información.</w:t>
      </w:r>
      <w:r w:rsidRPr="00594CD6">
        <w:rPr>
          <w:rFonts w:ascii="Gilroy Medium" w:hAnsi="Gilroy Medium"/>
        </w:rPr>
        <w:t xml:space="preserve">  </w:t>
      </w:r>
    </w:p>
    <w:p w14:paraId="3E2E143D" w14:textId="2CFC4104" w:rsid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Gilroy Medium" w:hAnsi="Gilroy Medium"/>
        </w:rPr>
        <w:t>2. Calculá la media, la mediana y la moda.</w:t>
      </w:r>
    </w:p>
    <w:p w14:paraId="7ECD3231" w14:textId="0A431115" w:rsidR="002A23C5" w:rsidRDefault="002A23C5" w:rsidP="002A23C5">
      <w:pPr>
        <w:spacing w:afterLines="60" w:after="144" w:line="25" w:lineRule="atLeast"/>
        <w:jc w:val="both"/>
        <w:rPr>
          <w:rFonts w:ascii="Gilroy Medium" w:hAnsi="Gilroy Medium"/>
        </w:rPr>
      </w:pPr>
      <w:r>
        <w:rPr>
          <w:rFonts w:ascii="Gilroy Medium" w:hAnsi="Gilroy Medium"/>
        </w:rPr>
        <w:t xml:space="preserve">3. </w:t>
      </w:r>
      <w:r w:rsidRPr="002A23C5">
        <w:rPr>
          <w:rFonts w:ascii="Gilroy Medium" w:hAnsi="Gilroy Medium"/>
        </w:rPr>
        <w:t>Compar</w:t>
      </w:r>
      <w:r>
        <w:rPr>
          <w:rFonts w:ascii="Gilroy Medium" w:hAnsi="Gilroy Medium"/>
        </w:rPr>
        <w:t xml:space="preserve">á </w:t>
      </w:r>
      <w:r w:rsidRPr="002A23C5">
        <w:rPr>
          <w:rFonts w:ascii="Gilroy Medium" w:hAnsi="Gilroy Medium"/>
        </w:rPr>
        <w:t>los resultados: ¿qué medida representa mejor a la mayoría del grupo?</w:t>
      </w:r>
    </w:p>
    <w:p w14:paraId="5C180ED6" w14:textId="4332CFA6" w:rsidR="0035539B" w:rsidRDefault="0035539B" w:rsidP="002A23C5">
      <w:pPr>
        <w:spacing w:afterLines="60" w:after="144" w:line="25" w:lineRule="atLeast"/>
        <w:jc w:val="both"/>
        <w:rPr>
          <w:rFonts w:ascii="Gilroy Medium" w:hAnsi="Gilroy Medium"/>
        </w:rPr>
      </w:pPr>
      <w:r>
        <w:rPr>
          <w:rFonts w:ascii="Gilroy Medium" w:hAnsi="Gilroy Medium"/>
        </w:rPr>
        <w:t>4. Resuelve el siguiente ejercicio:</w:t>
      </w:r>
    </w:p>
    <w:p w14:paraId="3745CC57" w14:textId="77777777" w:rsidR="0035539B" w:rsidRDefault="0035539B" w:rsidP="0035539B">
      <w:p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  <w:b/>
          <w:bCs/>
        </w:rPr>
        <w:t>Datos:</w:t>
      </w:r>
      <w:r w:rsidRPr="0035539B">
        <w:rPr>
          <w:rFonts w:ascii="Gilroy Medium" w:hAnsi="Gilroy Medium"/>
        </w:rPr>
        <w:t xml:space="preserve"> Horas de uso del celular por día de 5 compañeros:</w:t>
      </w:r>
    </w:p>
    <w:p w14:paraId="5CD51388" w14:textId="5FD51FD4" w:rsidR="0035539B" w:rsidRPr="0035539B" w:rsidRDefault="0035539B" w:rsidP="0035539B">
      <w:pPr>
        <w:spacing w:afterLines="60" w:after="144" w:line="25" w:lineRule="atLeast"/>
        <w:jc w:val="center"/>
        <w:rPr>
          <w:rFonts w:ascii="Gilroy Medium" w:hAnsi="Gilroy Medium"/>
        </w:rPr>
      </w:pPr>
      <w:r w:rsidRPr="0035539B">
        <w:rPr>
          <w:rFonts w:ascii="Gilroy Medium" w:hAnsi="Gilroy Medium"/>
        </w:rPr>
        <w:t>2, 3, 4, 6, 10</w:t>
      </w:r>
    </w:p>
    <w:p w14:paraId="755B31FA" w14:textId="77777777" w:rsidR="0035539B" w:rsidRPr="0035539B" w:rsidRDefault="0035539B" w:rsidP="008B5CAE">
      <w:pPr>
        <w:numPr>
          <w:ilvl w:val="0"/>
          <w:numId w:val="16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Calculá la media.</w:t>
      </w:r>
    </w:p>
    <w:p w14:paraId="46994166" w14:textId="77777777" w:rsidR="0035539B" w:rsidRPr="0035539B" w:rsidRDefault="0035539B" w:rsidP="008B5CAE">
      <w:pPr>
        <w:numPr>
          <w:ilvl w:val="0"/>
          <w:numId w:val="16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Calculá la varianza.</w:t>
      </w:r>
    </w:p>
    <w:p w14:paraId="006ED062" w14:textId="77777777" w:rsidR="0035539B" w:rsidRPr="0035539B" w:rsidRDefault="0035539B" w:rsidP="008B5CAE">
      <w:pPr>
        <w:numPr>
          <w:ilvl w:val="0"/>
          <w:numId w:val="16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Calculá la desviación estándar.</w:t>
      </w:r>
    </w:p>
    <w:p w14:paraId="363CE96A" w14:textId="77777777" w:rsidR="0035539B" w:rsidRPr="0035539B" w:rsidRDefault="0035539B" w:rsidP="008B5CAE">
      <w:pPr>
        <w:numPr>
          <w:ilvl w:val="0"/>
          <w:numId w:val="16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35539B">
        <w:rPr>
          <w:rFonts w:ascii="Gilroy Medium" w:hAnsi="Gilroy Medium"/>
        </w:rPr>
        <w:t>Respondé: ¿qué pasa con la media y la dispersión cuando hay un valor muy alto (como el 10)?</w:t>
      </w:r>
    </w:p>
    <w:p w14:paraId="4590D357" w14:textId="77777777" w:rsidR="0035539B" w:rsidRPr="002A23C5" w:rsidRDefault="0035539B" w:rsidP="002A23C5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210B8334" w14:textId="77777777" w:rsidR="002A23C5" w:rsidRPr="002A23C5" w:rsidRDefault="002A23C5" w:rsidP="002A23C5">
      <w:pPr>
        <w:spacing w:afterLines="60" w:after="144" w:line="25" w:lineRule="atLeast"/>
        <w:jc w:val="both"/>
        <w:rPr>
          <w:rFonts w:ascii="Gilroy Medium" w:hAnsi="Gilroy Medium"/>
        </w:rPr>
      </w:pPr>
    </w:p>
    <w:sectPr w:rsidR="002A23C5" w:rsidRPr="002A23C5" w:rsidSect="00644485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A80E1" w14:textId="77777777" w:rsidR="005D291E" w:rsidRDefault="005D291E" w:rsidP="00644485">
      <w:pPr>
        <w:spacing w:after="0" w:line="240" w:lineRule="auto"/>
      </w:pPr>
      <w:r>
        <w:separator/>
      </w:r>
    </w:p>
  </w:endnote>
  <w:endnote w:type="continuationSeparator" w:id="0">
    <w:p w14:paraId="05C6ACF5" w14:textId="77777777" w:rsidR="005D291E" w:rsidRDefault="005D291E" w:rsidP="00644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roy Medium">
    <w:panose1 w:val="00000600000000000000"/>
    <w:charset w:val="00"/>
    <w:family w:val="auto"/>
    <w:pitch w:val="variable"/>
    <w:sig w:usb0="00000207" w:usb1="00000000" w:usb2="0000000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1EA7" w14:textId="31538281" w:rsidR="00644485" w:rsidRDefault="00BD3D5C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57216" behindDoc="0" locked="0" layoutInCell="1" allowOverlap="1" wp14:anchorId="6BC26C4C" wp14:editId="077E2AB8">
          <wp:simplePos x="0" y="0"/>
          <wp:positionH relativeFrom="margin">
            <wp:align>center</wp:align>
          </wp:positionH>
          <wp:positionV relativeFrom="paragraph">
            <wp:posOffset>-280670</wp:posOffset>
          </wp:positionV>
          <wp:extent cx="3407410" cy="883920"/>
          <wp:effectExtent l="0" t="0" r="2540" b="0"/>
          <wp:wrapSquare wrapText="bothSides"/>
          <wp:docPr id="18760119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011986" name="Imagen 18760119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741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5D502" w14:textId="77777777" w:rsidR="005D291E" w:rsidRDefault="005D291E" w:rsidP="00644485">
      <w:pPr>
        <w:spacing w:after="0" w:line="240" w:lineRule="auto"/>
      </w:pPr>
      <w:r>
        <w:separator/>
      </w:r>
    </w:p>
  </w:footnote>
  <w:footnote w:type="continuationSeparator" w:id="0">
    <w:p w14:paraId="12C3B137" w14:textId="77777777" w:rsidR="005D291E" w:rsidRDefault="005D291E" w:rsidP="00644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9A7EC" w14:textId="77777777" w:rsidR="00644485" w:rsidRDefault="00000000">
    <w:pPr>
      <w:pStyle w:val="Encabezado"/>
    </w:pPr>
    <w:r>
      <w:rPr>
        <w:noProof/>
        <w:lang w:eastAsia="es-AR"/>
      </w:rPr>
      <w:pict w14:anchorId="68061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7" o:spid="_x0000_s1025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917F6" w14:textId="75E707E1" w:rsidR="00644485" w:rsidRDefault="001E4648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3B263993" wp14:editId="1304BF73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0000" cy="1080365"/>
          <wp:effectExtent l="0" t="0" r="3175" b="5715"/>
          <wp:wrapSquare wrapText="bothSides"/>
          <wp:docPr id="1969076936" name="Imagen 1" descr="Imagen que contiene corte, raqueta, jugador, balancea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9076936" name="Imagen 1" descr="Imagen que contiene corte, raqueta, jugador, balanceand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E1801" w14:textId="77777777" w:rsidR="00644485" w:rsidRDefault="00000000">
    <w:pPr>
      <w:pStyle w:val="Encabezado"/>
    </w:pPr>
    <w:r>
      <w:rPr>
        <w:noProof/>
        <w:lang w:eastAsia="es-AR"/>
      </w:rPr>
      <w:pict w14:anchorId="6029B0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6" o:spid="_x0000_s103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5058"/>
    <w:multiLevelType w:val="hybridMultilevel"/>
    <w:tmpl w:val="F43420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1170C"/>
    <w:multiLevelType w:val="hybridMultilevel"/>
    <w:tmpl w:val="995864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11837"/>
    <w:multiLevelType w:val="hybridMultilevel"/>
    <w:tmpl w:val="E84C37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7343C"/>
    <w:multiLevelType w:val="multilevel"/>
    <w:tmpl w:val="2988B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6704B7"/>
    <w:multiLevelType w:val="multilevel"/>
    <w:tmpl w:val="1FC2C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6C11E4"/>
    <w:multiLevelType w:val="multilevel"/>
    <w:tmpl w:val="118C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0C315B"/>
    <w:multiLevelType w:val="hybridMultilevel"/>
    <w:tmpl w:val="33F82F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D78AD"/>
    <w:multiLevelType w:val="multilevel"/>
    <w:tmpl w:val="CC5C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D25E3"/>
    <w:multiLevelType w:val="multilevel"/>
    <w:tmpl w:val="7174F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4A54BF"/>
    <w:multiLevelType w:val="hybridMultilevel"/>
    <w:tmpl w:val="EF74D8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30532C"/>
    <w:multiLevelType w:val="hybridMultilevel"/>
    <w:tmpl w:val="14C4F8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F7FF8"/>
    <w:multiLevelType w:val="multilevel"/>
    <w:tmpl w:val="3A2E5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790557"/>
    <w:multiLevelType w:val="multilevel"/>
    <w:tmpl w:val="FF8C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645D95"/>
    <w:multiLevelType w:val="hybridMultilevel"/>
    <w:tmpl w:val="2BC0BB5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951B8"/>
    <w:multiLevelType w:val="hybridMultilevel"/>
    <w:tmpl w:val="8F44B8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BB1521"/>
    <w:multiLevelType w:val="multilevel"/>
    <w:tmpl w:val="BD2AAB8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3984512">
    <w:abstractNumId w:val="1"/>
  </w:num>
  <w:num w:numId="2" w16cid:durableId="1374618009">
    <w:abstractNumId w:val="10"/>
  </w:num>
  <w:num w:numId="3" w16cid:durableId="629290389">
    <w:abstractNumId w:val="14"/>
  </w:num>
  <w:num w:numId="4" w16cid:durableId="397441855">
    <w:abstractNumId w:val="2"/>
  </w:num>
  <w:num w:numId="5" w16cid:durableId="1028262515">
    <w:abstractNumId w:val="13"/>
  </w:num>
  <w:num w:numId="6" w16cid:durableId="2024432636">
    <w:abstractNumId w:val="6"/>
  </w:num>
  <w:num w:numId="7" w16cid:durableId="390688945">
    <w:abstractNumId w:val="0"/>
  </w:num>
  <w:num w:numId="8" w16cid:durableId="2050837259">
    <w:abstractNumId w:val="9"/>
  </w:num>
  <w:num w:numId="9" w16cid:durableId="923489697">
    <w:abstractNumId w:val="7"/>
  </w:num>
  <w:num w:numId="10" w16cid:durableId="503741465">
    <w:abstractNumId w:val="12"/>
  </w:num>
  <w:num w:numId="11" w16cid:durableId="186798392">
    <w:abstractNumId w:val="8"/>
  </w:num>
  <w:num w:numId="12" w16cid:durableId="1877541111">
    <w:abstractNumId w:val="4"/>
  </w:num>
  <w:num w:numId="13" w16cid:durableId="421223690">
    <w:abstractNumId w:val="11"/>
  </w:num>
  <w:num w:numId="14" w16cid:durableId="930745067">
    <w:abstractNumId w:val="5"/>
  </w:num>
  <w:num w:numId="15" w16cid:durableId="1855731662">
    <w:abstractNumId w:val="3"/>
  </w:num>
  <w:num w:numId="16" w16cid:durableId="9818091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485"/>
    <w:rsid w:val="0016793B"/>
    <w:rsid w:val="001E4648"/>
    <w:rsid w:val="002A23C5"/>
    <w:rsid w:val="0035539B"/>
    <w:rsid w:val="004239EF"/>
    <w:rsid w:val="00435238"/>
    <w:rsid w:val="004B5504"/>
    <w:rsid w:val="00501997"/>
    <w:rsid w:val="005478FD"/>
    <w:rsid w:val="00594CD6"/>
    <w:rsid w:val="005D291E"/>
    <w:rsid w:val="00604EFE"/>
    <w:rsid w:val="00644485"/>
    <w:rsid w:val="0069027F"/>
    <w:rsid w:val="008B5CAE"/>
    <w:rsid w:val="00920639"/>
    <w:rsid w:val="00990C7F"/>
    <w:rsid w:val="00996809"/>
    <w:rsid w:val="009D4CB8"/>
    <w:rsid w:val="00AD17C7"/>
    <w:rsid w:val="00BD3D5C"/>
    <w:rsid w:val="00C0709B"/>
    <w:rsid w:val="00DB7D41"/>
    <w:rsid w:val="00E0185D"/>
    <w:rsid w:val="00E972D0"/>
    <w:rsid w:val="00EE4CA9"/>
    <w:rsid w:val="00FD1C74"/>
    <w:rsid w:val="00FE0D03"/>
    <w:rsid w:val="00FE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8661F"/>
  <w15:chartTrackingRefBased/>
  <w15:docId w15:val="{185C40A2-769D-43F9-836B-3B2EF54B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485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444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44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4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4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4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44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44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44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44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4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448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448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448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448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448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448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44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44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44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4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44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448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448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448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4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448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448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478F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478F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20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Laura Semeguen</dc:creator>
  <cp:keywords/>
  <dc:description/>
  <cp:lastModifiedBy>María Laura Semeguen</cp:lastModifiedBy>
  <cp:revision>8</cp:revision>
  <cp:lastPrinted>2025-09-06T20:25:00Z</cp:lastPrinted>
  <dcterms:created xsi:type="dcterms:W3CDTF">2025-09-03T02:11:00Z</dcterms:created>
  <dcterms:modified xsi:type="dcterms:W3CDTF">2025-09-06T20:25:00Z</dcterms:modified>
</cp:coreProperties>
</file>